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5F90" w:rsidRPr="00A35F90" w:rsidRDefault="00A35F90" w:rsidP="00A35F90">
      <w:pPr>
        <w:spacing w:line="480" w:lineRule="auto"/>
        <w:rPr>
          <w:rFonts w:ascii="Times New Roman" w:hAnsi="Times New Roman" w:cs="Times New Roman"/>
          <w:sz w:val="24"/>
          <w:szCs w:val="24"/>
        </w:rPr>
      </w:pPr>
      <w:r w:rsidRPr="00A35F90">
        <w:rPr>
          <w:rFonts w:ascii="Times New Roman" w:hAnsi="Times New Roman" w:cs="Times New Roman"/>
          <w:sz w:val="24"/>
          <w:szCs w:val="24"/>
        </w:rPr>
        <w:t>Name</w:t>
      </w:r>
      <w:bookmarkStart w:id="0" w:name="_GoBack"/>
      <w:bookmarkEnd w:id="0"/>
    </w:p>
    <w:p w:rsidR="00A35F90" w:rsidRPr="00A35F90" w:rsidRDefault="00A35F90" w:rsidP="00A35F90">
      <w:pPr>
        <w:spacing w:line="480" w:lineRule="auto"/>
        <w:rPr>
          <w:rFonts w:ascii="Times New Roman" w:hAnsi="Times New Roman" w:cs="Times New Roman"/>
          <w:sz w:val="24"/>
          <w:szCs w:val="24"/>
        </w:rPr>
      </w:pPr>
      <w:r w:rsidRPr="00A35F90">
        <w:rPr>
          <w:rFonts w:ascii="Times New Roman" w:hAnsi="Times New Roman" w:cs="Times New Roman"/>
          <w:sz w:val="24"/>
          <w:szCs w:val="24"/>
        </w:rPr>
        <w:t>Tutor</w:t>
      </w:r>
    </w:p>
    <w:p w:rsidR="00A35F90" w:rsidRPr="00A35F90" w:rsidRDefault="00A35F90" w:rsidP="00A35F90">
      <w:pPr>
        <w:spacing w:line="480" w:lineRule="auto"/>
        <w:rPr>
          <w:rFonts w:ascii="Times New Roman" w:hAnsi="Times New Roman" w:cs="Times New Roman"/>
          <w:sz w:val="24"/>
          <w:szCs w:val="24"/>
        </w:rPr>
      </w:pPr>
      <w:r w:rsidRPr="00A35F90">
        <w:rPr>
          <w:rFonts w:ascii="Times New Roman" w:hAnsi="Times New Roman" w:cs="Times New Roman"/>
          <w:sz w:val="24"/>
          <w:szCs w:val="24"/>
        </w:rPr>
        <w:t>Course</w:t>
      </w:r>
    </w:p>
    <w:p w:rsidR="00A35F90" w:rsidRPr="00A35F90" w:rsidRDefault="00A35F90" w:rsidP="00A35F90">
      <w:pPr>
        <w:spacing w:line="480" w:lineRule="auto"/>
        <w:rPr>
          <w:rFonts w:ascii="Times New Roman" w:hAnsi="Times New Roman" w:cs="Times New Roman"/>
          <w:sz w:val="24"/>
          <w:szCs w:val="24"/>
        </w:rPr>
      </w:pPr>
      <w:r w:rsidRPr="00A35F90">
        <w:rPr>
          <w:rFonts w:ascii="Times New Roman" w:hAnsi="Times New Roman" w:cs="Times New Roman"/>
          <w:sz w:val="24"/>
          <w:szCs w:val="24"/>
        </w:rPr>
        <w:t>Date</w:t>
      </w:r>
    </w:p>
    <w:p w:rsidR="00A35F90" w:rsidRDefault="00A35F90" w:rsidP="00A35F90">
      <w:pPr>
        <w:spacing w:line="480" w:lineRule="auto"/>
        <w:jc w:val="center"/>
        <w:rPr>
          <w:rFonts w:ascii="Times New Roman" w:hAnsi="Times New Roman" w:cs="Times New Roman"/>
          <w:sz w:val="24"/>
          <w:szCs w:val="24"/>
        </w:rPr>
      </w:pPr>
      <w:r>
        <w:rPr>
          <w:rFonts w:ascii="Times New Roman" w:hAnsi="Times New Roman" w:cs="Times New Roman"/>
          <w:sz w:val="24"/>
          <w:szCs w:val="24"/>
        </w:rPr>
        <w:t>High Frequency Places: Problems and Interventions</w:t>
      </w:r>
    </w:p>
    <w:p w:rsidR="000A0897" w:rsidRPr="00A35F90" w:rsidRDefault="00CC400F" w:rsidP="00A35F90">
      <w:pPr>
        <w:spacing w:line="480" w:lineRule="auto"/>
        <w:ind w:firstLine="720"/>
        <w:rPr>
          <w:rFonts w:ascii="Times New Roman" w:hAnsi="Times New Roman" w:cs="Times New Roman"/>
          <w:sz w:val="24"/>
          <w:szCs w:val="24"/>
        </w:rPr>
      </w:pPr>
      <w:r w:rsidRPr="00A35F90">
        <w:rPr>
          <w:rFonts w:ascii="Times New Roman" w:hAnsi="Times New Roman" w:cs="Times New Roman"/>
          <w:sz w:val="24"/>
          <w:szCs w:val="24"/>
        </w:rPr>
        <w:t xml:space="preserve">The lack of adequate security in the parking lot is a major concern because it encourages car theft in the large bus terminal. The parking lot has capacity for 1000 cars, meaning that individuals intending to steal cars may have a relatively expansive selection to choose from even when the parking lot is not full. </w:t>
      </w:r>
      <w:r w:rsidR="00F64C9F" w:rsidRPr="00A35F90">
        <w:rPr>
          <w:rFonts w:ascii="Times New Roman" w:hAnsi="Times New Roman" w:cs="Times New Roman"/>
          <w:sz w:val="24"/>
          <w:szCs w:val="24"/>
        </w:rPr>
        <w:t>Another</w:t>
      </w:r>
      <w:r w:rsidRPr="00A35F90">
        <w:rPr>
          <w:rFonts w:ascii="Times New Roman" w:hAnsi="Times New Roman" w:cs="Times New Roman"/>
          <w:sz w:val="24"/>
          <w:szCs w:val="24"/>
        </w:rPr>
        <w:t xml:space="preserve"> problem is the lack of lighting at the back of the terminal. The back of the building is described as generally dark and dirty, and the homeless shelter is only a short distance away. It makes it easy for people to commit crimes such as robberies and car theft as the offenders can escape in the darkness and generally unsafe area behind the terminal. The presence of a homeless shelter also makes it easy for offenders from other areas to commit crimes in the knowledge that primary suspects will be the homeless people. For the homeless people, the lack of adequate security and lighting presents an opportunity for them to commit offenses as they have the large passenger group to target on a daily basis. </w:t>
      </w:r>
      <w:r w:rsidR="00F64C9F" w:rsidRPr="00A35F90">
        <w:rPr>
          <w:rFonts w:ascii="Times New Roman" w:hAnsi="Times New Roman" w:cs="Times New Roman"/>
          <w:sz w:val="24"/>
          <w:szCs w:val="24"/>
        </w:rPr>
        <w:t xml:space="preserve">With the area generally covered in darkness and having minimal security systems, the businesses in this location are under significant threat of burglary. The location is described as being largely business dominated, meaning that burglars are more likely to target stores than the low-income high-rise buildings that most of the locals live in. The lack of urgency in addressing graffiti is another problem as it may encourage young people and adult petty offenders to frequent this location more often in the hopes of committing this petty crime. The </w:t>
      </w:r>
      <w:r w:rsidR="00F64C9F" w:rsidRPr="00A35F90">
        <w:rPr>
          <w:rFonts w:ascii="Times New Roman" w:hAnsi="Times New Roman" w:cs="Times New Roman"/>
          <w:sz w:val="24"/>
          <w:szCs w:val="24"/>
        </w:rPr>
        <w:lastRenderedPageBreak/>
        <w:t>police do not seem intent on apprehending or deterring this minor crime but it may instill criminal attitudes especially in young people who may seem graffiti as a stepping stone to major crimes.</w:t>
      </w:r>
    </w:p>
    <w:p w:rsidR="00F64C9F" w:rsidRPr="00A35F90" w:rsidRDefault="00F64C9F" w:rsidP="00A35F90">
      <w:pPr>
        <w:spacing w:line="480" w:lineRule="auto"/>
        <w:ind w:firstLine="720"/>
        <w:rPr>
          <w:rFonts w:ascii="Times New Roman" w:hAnsi="Times New Roman" w:cs="Times New Roman"/>
          <w:sz w:val="24"/>
          <w:szCs w:val="24"/>
        </w:rPr>
      </w:pPr>
      <w:r w:rsidRPr="00A35F90">
        <w:rPr>
          <w:rFonts w:ascii="Times New Roman" w:hAnsi="Times New Roman" w:cs="Times New Roman"/>
          <w:sz w:val="24"/>
          <w:szCs w:val="24"/>
        </w:rPr>
        <w:t xml:space="preserve">Before recommending some type of intervention, it would be necessary to identify several factors. The first consideration would be to determine an average number of people from outside the community that use the terminal on a daily basis. The ratio of local to outside users of the terminal will provide insight into </w:t>
      </w:r>
      <w:r w:rsidR="008D71B3" w:rsidRPr="00A35F90">
        <w:rPr>
          <w:rFonts w:ascii="Times New Roman" w:hAnsi="Times New Roman" w:cs="Times New Roman"/>
          <w:sz w:val="24"/>
          <w:szCs w:val="24"/>
        </w:rPr>
        <w:t xml:space="preserve">how an improved security apparatus should be developed. If the number of outside users is significantly high, security will have to extend to the closing time of the terminal while more local users would mean that security would need to focus on the transition from terminal to residential areas. Another factor to consider is the average time that a car is likely to spend at the terminal parking lot. Interventions against car theft need to be based on whether drivers tend to leave their cars there for a number of days or only for a few hours </w:t>
      </w:r>
      <w:r w:rsidR="0034433D" w:rsidRPr="00A35F90">
        <w:rPr>
          <w:rFonts w:ascii="Times New Roman" w:hAnsi="Times New Roman" w:cs="Times New Roman"/>
          <w:sz w:val="24"/>
          <w:szCs w:val="24"/>
        </w:rPr>
        <w:t xml:space="preserve">each day. It is also important to determine the level of security offered at both residential and business areas of this location. </w:t>
      </w:r>
    </w:p>
    <w:p w:rsidR="0034433D" w:rsidRPr="00A35F90" w:rsidRDefault="0034433D" w:rsidP="00A35F90">
      <w:pPr>
        <w:spacing w:line="480" w:lineRule="auto"/>
        <w:ind w:firstLine="720"/>
        <w:rPr>
          <w:rFonts w:ascii="Times New Roman" w:hAnsi="Times New Roman" w:cs="Times New Roman"/>
          <w:sz w:val="24"/>
          <w:szCs w:val="24"/>
        </w:rPr>
      </w:pPr>
      <w:r w:rsidRPr="00A35F90">
        <w:rPr>
          <w:rFonts w:ascii="Times New Roman" w:hAnsi="Times New Roman" w:cs="Times New Roman"/>
          <w:sz w:val="24"/>
          <w:szCs w:val="24"/>
        </w:rPr>
        <w:t xml:space="preserve">To combat the increasing cases of car theft, the primary intervention would be to improve security at the terminal parking lot. A high </w:t>
      </w:r>
      <w:r w:rsidR="001A5D58" w:rsidRPr="00A35F90">
        <w:rPr>
          <w:rFonts w:ascii="Times New Roman" w:hAnsi="Times New Roman" w:cs="Times New Roman"/>
          <w:sz w:val="24"/>
          <w:szCs w:val="24"/>
        </w:rPr>
        <w:t>concrete</w:t>
      </w:r>
      <w:r w:rsidRPr="00A35F90">
        <w:rPr>
          <w:rFonts w:ascii="Times New Roman" w:hAnsi="Times New Roman" w:cs="Times New Roman"/>
          <w:sz w:val="24"/>
          <w:szCs w:val="24"/>
        </w:rPr>
        <w:t xml:space="preserve"> fence and extensive lighting will deter individuals who intend to steal cars from the large parking lot. Security guards will need to be increased in this area to deter and apprehend loiterers, carjackers, robbers, muggers and other criminals whose actions are currently incentivized by the lack of proper security measures at the terminal. </w:t>
      </w:r>
      <w:r w:rsidR="00E6326E" w:rsidRPr="00A35F90">
        <w:rPr>
          <w:rFonts w:ascii="Times New Roman" w:hAnsi="Times New Roman" w:cs="Times New Roman"/>
          <w:sz w:val="24"/>
          <w:szCs w:val="24"/>
        </w:rPr>
        <w:t xml:space="preserve">Visible police presence should also be introduced at all times of the day, with foot patrols and car patrols being made at infrequent times all day and night. Another necessary intervention is to establish a police presence at the back of the terminal. This area is characterized by lack of order and the police department should regain control of the area before </w:t>
      </w:r>
      <w:r w:rsidR="00E6326E" w:rsidRPr="00A35F90">
        <w:rPr>
          <w:rFonts w:ascii="Times New Roman" w:hAnsi="Times New Roman" w:cs="Times New Roman"/>
          <w:sz w:val="24"/>
          <w:szCs w:val="24"/>
        </w:rPr>
        <w:lastRenderedPageBreak/>
        <w:t xml:space="preserve">it is overrun by petty criminals and subsequently by people involved in major crimes. Increased visibility of the police will help in deterring potential offenders, and this will be supported by increased apprehension of those vandalizing the terminal property through graffiti and improper garbage disposal. The </w:t>
      </w:r>
      <w:r w:rsidR="001A5D58" w:rsidRPr="00A35F90">
        <w:rPr>
          <w:rFonts w:ascii="Times New Roman" w:hAnsi="Times New Roman" w:cs="Times New Roman"/>
          <w:sz w:val="24"/>
          <w:szCs w:val="24"/>
        </w:rPr>
        <w:t xml:space="preserve">local council in collaboration with the local police will need to collaborate to provide better lighting and pathways in the back of the building and any other area of the terminal in need of such an intervention. The final intervention for this location would be to provide clear boundaries between the terminal, and both the homeless shelter and prostitution district located close to the terminal. </w:t>
      </w:r>
    </w:p>
    <w:p w:rsidR="001A5D58" w:rsidRPr="00A35F90" w:rsidRDefault="001A5D58" w:rsidP="00A35F90">
      <w:pPr>
        <w:spacing w:line="480" w:lineRule="auto"/>
        <w:ind w:firstLine="720"/>
        <w:rPr>
          <w:rFonts w:ascii="Times New Roman" w:hAnsi="Times New Roman" w:cs="Times New Roman"/>
          <w:sz w:val="24"/>
          <w:szCs w:val="24"/>
        </w:rPr>
      </w:pPr>
      <w:r w:rsidRPr="00A35F90">
        <w:rPr>
          <w:rFonts w:ascii="Times New Roman" w:hAnsi="Times New Roman" w:cs="Times New Roman"/>
          <w:sz w:val="24"/>
          <w:szCs w:val="24"/>
        </w:rPr>
        <w:t xml:space="preserve">The car theft intervention will be successful if implemented correctly because car thieves will find it difficult to penetrate the area and to escape the area. The main weakness of this intervention is that it does not address the possibility of car thieves using loopholes in the electronic ticketing system to take the cars out of the parking lot without activating any alarms. Increased visibility through expanded patrols has the benefit of enhanced deterrence and more feelings of safety by citizens. However, it has the potential detriment of </w:t>
      </w:r>
      <w:r w:rsidR="00D3693C" w:rsidRPr="00A35F90">
        <w:rPr>
          <w:rFonts w:ascii="Times New Roman" w:hAnsi="Times New Roman" w:cs="Times New Roman"/>
          <w:sz w:val="24"/>
          <w:szCs w:val="24"/>
        </w:rPr>
        <w:t xml:space="preserve">making visitors uncomfortable particularly when they are subjected to more security searches and procedures before boarding buses or leaving the terminal. The intervention aimed at improving the back of the terminal will help in improving the overall condition of the area. The main limitation is that it may create challenges in terms of how the police handle the homeless people in the area and the commercial sex workers in the opposite area. </w:t>
      </w:r>
      <w:r w:rsidR="007777C2" w:rsidRPr="00A35F90">
        <w:rPr>
          <w:rFonts w:ascii="Times New Roman" w:hAnsi="Times New Roman" w:cs="Times New Roman"/>
          <w:sz w:val="24"/>
          <w:szCs w:val="24"/>
        </w:rPr>
        <w:t xml:space="preserve">The strength of the </w:t>
      </w:r>
      <w:r w:rsidR="00A35F90" w:rsidRPr="00A35F90">
        <w:rPr>
          <w:rFonts w:ascii="Times New Roman" w:hAnsi="Times New Roman" w:cs="Times New Roman"/>
          <w:sz w:val="24"/>
          <w:szCs w:val="24"/>
        </w:rPr>
        <w:t>area planning intervention is that it will clearly designate the terminal boundaries and eliminate frequent trespassing. The main weakness is that it may be difficult to alter the urban planning of the area to fit the security recommendations.</w:t>
      </w:r>
    </w:p>
    <w:sectPr w:rsidR="001A5D58" w:rsidRPr="00A35F9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72FA" w:rsidRDefault="00D872FA" w:rsidP="00A35F90">
      <w:pPr>
        <w:spacing w:after="0" w:line="240" w:lineRule="auto"/>
      </w:pPr>
      <w:r>
        <w:separator/>
      </w:r>
    </w:p>
  </w:endnote>
  <w:endnote w:type="continuationSeparator" w:id="0">
    <w:p w:rsidR="00D872FA" w:rsidRDefault="00D872FA" w:rsidP="00A35F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72FA" w:rsidRDefault="00D872FA" w:rsidP="00A35F90">
      <w:pPr>
        <w:spacing w:after="0" w:line="240" w:lineRule="auto"/>
      </w:pPr>
      <w:r>
        <w:separator/>
      </w:r>
    </w:p>
  </w:footnote>
  <w:footnote w:type="continuationSeparator" w:id="0">
    <w:p w:rsidR="00D872FA" w:rsidRDefault="00D872FA" w:rsidP="00A35F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5786011"/>
      <w:docPartObj>
        <w:docPartGallery w:val="Page Numbers (Top of Page)"/>
        <w:docPartUnique/>
      </w:docPartObj>
    </w:sdtPr>
    <w:sdtEndPr>
      <w:rPr>
        <w:rFonts w:ascii="Times New Roman" w:hAnsi="Times New Roman" w:cs="Times New Roman"/>
        <w:noProof/>
        <w:sz w:val="24"/>
        <w:szCs w:val="24"/>
      </w:rPr>
    </w:sdtEndPr>
    <w:sdtContent>
      <w:p w:rsidR="00A35F90" w:rsidRPr="00A35F90" w:rsidRDefault="00A35F90">
        <w:pPr>
          <w:pStyle w:val="Header"/>
          <w:jc w:val="right"/>
          <w:rPr>
            <w:rFonts w:ascii="Times New Roman" w:hAnsi="Times New Roman" w:cs="Times New Roman"/>
            <w:sz w:val="24"/>
            <w:szCs w:val="24"/>
          </w:rPr>
        </w:pPr>
        <w:r w:rsidRPr="00A35F90">
          <w:rPr>
            <w:rFonts w:ascii="Times New Roman" w:hAnsi="Times New Roman" w:cs="Times New Roman"/>
            <w:sz w:val="24"/>
            <w:szCs w:val="24"/>
          </w:rPr>
          <w:t xml:space="preserve">Surname </w:t>
        </w:r>
        <w:r w:rsidRPr="00A35F90">
          <w:rPr>
            <w:rFonts w:ascii="Times New Roman" w:hAnsi="Times New Roman" w:cs="Times New Roman"/>
            <w:sz w:val="24"/>
            <w:szCs w:val="24"/>
          </w:rPr>
          <w:fldChar w:fldCharType="begin"/>
        </w:r>
        <w:r w:rsidRPr="00A35F90">
          <w:rPr>
            <w:rFonts w:ascii="Times New Roman" w:hAnsi="Times New Roman" w:cs="Times New Roman"/>
            <w:sz w:val="24"/>
            <w:szCs w:val="24"/>
          </w:rPr>
          <w:instrText xml:space="preserve"> PAGE   \* MERGEFORMAT </w:instrText>
        </w:r>
        <w:r w:rsidRPr="00A35F90">
          <w:rPr>
            <w:rFonts w:ascii="Times New Roman" w:hAnsi="Times New Roman" w:cs="Times New Roman"/>
            <w:sz w:val="24"/>
            <w:szCs w:val="24"/>
          </w:rPr>
          <w:fldChar w:fldCharType="separate"/>
        </w:r>
        <w:r w:rsidRPr="00A35F90">
          <w:rPr>
            <w:rFonts w:ascii="Times New Roman" w:hAnsi="Times New Roman" w:cs="Times New Roman"/>
            <w:noProof/>
            <w:sz w:val="24"/>
            <w:szCs w:val="24"/>
          </w:rPr>
          <w:t>2</w:t>
        </w:r>
        <w:r w:rsidRPr="00A35F90">
          <w:rPr>
            <w:rFonts w:ascii="Times New Roman" w:hAnsi="Times New Roman" w:cs="Times New Roman"/>
            <w:noProof/>
            <w:sz w:val="24"/>
            <w:szCs w:val="24"/>
          </w:rPr>
          <w:fldChar w:fldCharType="end"/>
        </w:r>
      </w:p>
    </w:sdtContent>
  </w:sdt>
  <w:p w:rsidR="00A35F90" w:rsidRDefault="00A35F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eyMLK0MLEwNzQ0MTJV0lEKTi0uzszPAykwrAUArU9g9ywAAAA="/>
  </w:docVars>
  <w:rsids>
    <w:rsidRoot w:val="00CC400F"/>
    <w:rsid w:val="001A5D58"/>
    <w:rsid w:val="0034433D"/>
    <w:rsid w:val="004C4519"/>
    <w:rsid w:val="00577D9C"/>
    <w:rsid w:val="007777C2"/>
    <w:rsid w:val="008D71B3"/>
    <w:rsid w:val="00A35F90"/>
    <w:rsid w:val="00C510D4"/>
    <w:rsid w:val="00CC400F"/>
    <w:rsid w:val="00D3693C"/>
    <w:rsid w:val="00D872FA"/>
    <w:rsid w:val="00E041A6"/>
    <w:rsid w:val="00E6326E"/>
    <w:rsid w:val="00F64C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B04E1"/>
  <w15:chartTrackingRefBased/>
  <w15:docId w15:val="{1B767CD9-EB16-411B-B1D2-8B3129026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5F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5F90"/>
  </w:style>
  <w:style w:type="paragraph" w:styleId="Footer">
    <w:name w:val="footer"/>
    <w:basedOn w:val="Normal"/>
    <w:link w:val="FooterChar"/>
    <w:uiPriority w:val="99"/>
    <w:unhideWhenUsed/>
    <w:rsid w:val="00A35F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5F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3</Pages>
  <Words>846</Words>
  <Characters>4828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1</cp:revision>
  <dcterms:created xsi:type="dcterms:W3CDTF">2018-04-04T02:36:00Z</dcterms:created>
  <dcterms:modified xsi:type="dcterms:W3CDTF">2018-04-04T04:20:00Z</dcterms:modified>
</cp:coreProperties>
</file>